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5E51E">
      <w:pPr>
        <w:adjustRightInd w:val="0"/>
        <w:snapToGrid w:val="0"/>
        <w:spacing w:line="360" w:lineRule="auto"/>
        <w:jc w:val="center"/>
        <w:rPr>
          <w:rFonts w:hint="eastAsia"/>
          <w:sz w:val="44"/>
        </w:rPr>
      </w:pPr>
    </w:p>
    <w:p w14:paraId="1D86BFFE">
      <w:pPr>
        <w:adjustRightInd w:val="0"/>
        <w:snapToGrid w:val="0"/>
        <w:spacing w:line="360" w:lineRule="auto"/>
        <w:jc w:val="center"/>
        <w:rPr>
          <w:b/>
          <w:bCs/>
          <w:sz w:val="48"/>
          <w:szCs w:val="21"/>
        </w:rPr>
      </w:pPr>
      <w:r>
        <w:rPr>
          <w:rFonts w:hint="eastAsia"/>
          <w:b/>
          <w:bCs/>
          <w:sz w:val="48"/>
          <w:szCs w:val="21"/>
        </w:rPr>
        <w:t>结节性痒疹患者</w:t>
      </w:r>
    </w:p>
    <w:p w14:paraId="672DD1DB">
      <w:pPr>
        <w:adjustRightInd w:val="0"/>
        <w:snapToGrid w:val="0"/>
        <w:spacing w:line="360" w:lineRule="auto"/>
        <w:jc w:val="center"/>
        <w:rPr>
          <w:rFonts w:hint="eastAsia" w:eastAsia="宋体"/>
          <w:b/>
          <w:bCs/>
          <w:sz w:val="48"/>
          <w:szCs w:val="21"/>
          <w:lang w:val="en-US" w:eastAsia="zh-CN"/>
        </w:rPr>
      </w:pPr>
      <w:r>
        <w:rPr>
          <w:rFonts w:hint="eastAsia"/>
          <w:b/>
          <w:bCs/>
          <w:sz w:val="48"/>
          <w:szCs w:val="21"/>
        </w:rPr>
        <w:t>系统药物治疗的真实世界研究</w:t>
      </w:r>
      <w:r>
        <w:rPr>
          <w:rFonts w:hint="eastAsia"/>
          <w:b/>
          <w:bCs/>
          <w:sz w:val="48"/>
          <w:szCs w:val="21"/>
          <w:lang w:val="en-US" w:eastAsia="zh-CN"/>
        </w:rPr>
        <w:t>项目</w:t>
      </w:r>
    </w:p>
    <w:p w14:paraId="63D8B492">
      <w:pPr>
        <w:adjustRightInd w:val="0"/>
        <w:snapToGrid w:val="0"/>
        <w:spacing w:line="360" w:lineRule="auto"/>
        <w:jc w:val="center"/>
        <w:rPr>
          <w:rFonts w:hint="eastAsia"/>
          <w:sz w:val="52"/>
        </w:rPr>
      </w:pPr>
      <w:r>
        <w:rPr>
          <w:rFonts w:hint="eastAsia"/>
          <w:sz w:val="52"/>
        </w:rPr>
        <w:t>申  请  书</w:t>
      </w:r>
    </w:p>
    <w:p w14:paraId="0B94221B">
      <w:pPr>
        <w:adjustRightInd w:val="0"/>
        <w:snapToGrid w:val="0"/>
        <w:spacing w:line="360" w:lineRule="auto"/>
        <w:jc w:val="center"/>
        <w:rPr>
          <w:rFonts w:hint="eastAsia"/>
          <w:sz w:val="28"/>
        </w:rPr>
      </w:pPr>
    </w:p>
    <w:p w14:paraId="4CED09D9">
      <w:pPr>
        <w:adjustRightInd w:val="0"/>
        <w:snapToGrid w:val="0"/>
        <w:spacing w:line="360" w:lineRule="auto"/>
        <w:jc w:val="center"/>
        <w:rPr>
          <w:rFonts w:hint="eastAsia"/>
          <w:sz w:val="28"/>
        </w:rPr>
      </w:pPr>
    </w:p>
    <w:p w14:paraId="3C9FB1D5">
      <w:pPr>
        <w:adjustRightInd w:val="0"/>
        <w:snapToGrid w:val="0"/>
        <w:spacing w:line="360" w:lineRule="auto"/>
        <w:jc w:val="center"/>
        <w:rPr>
          <w:rFonts w:hint="eastAsia"/>
          <w:sz w:val="28"/>
        </w:rPr>
      </w:pPr>
    </w:p>
    <w:p w14:paraId="557616B6">
      <w:pPr>
        <w:adjustRightInd w:val="0"/>
        <w:snapToGrid w:val="0"/>
        <w:spacing w:line="360" w:lineRule="auto"/>
        <w:jc w:val="center"/>
        <w:rPr>
          <w:rFonts w:hint="eastAsia"/>
          <w:sz w:val="28"/>
        </w:rPr>
      </w:pPr>
    </w:p>
    <w:p w14:paraId="2E523842">
      <w:pPr>
        <w:adjustRightInd w:val="0"/>
        <w:snapToGrid w:val="0"/>
        <w:spacing w:line="420" w:lineRule="auto"/>
        <w:ind w:firstLine="320" w:firstLineChars="100"/>
        <w:rPr>
          <w:rFonts w:hint="eastAsia"/>
          <w:sz w:val="32"/>
        </w:rPr>
      </w:pPr>
    </w:p>
    <w:p w14:paraId="29C222DD">
      <w:pPr>
        <w:adjustRightInd w:val="0"/>
        <w:snapToGrid w:val="0"/>
        <w:spacing w:line="420" w:lineRule="auto"/>
        <w:ind w:firstLine="320" w:firstLineChars="10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课 题 负 责 人：</w:t>
      </w:r>
      <w:r>
        <w:rPr>
          <w:rFonts w:hint="eastAsia"/>
          <w:sz w:val="32"/>
          <w:u w:val="single"/>
        </w:rPr>
        <w:t xml:space="preserve">                              </w:t>
      </w:r>
    </w:p>
    <w:p w14:paraId="17C0308F">
      <w:pPr>
        <w:adjustRightInd w:val="0"/>
        <w:snapToGrid w:val="0"/>
        <w:spacing w:line="420" w:lineRule="auto"/>
        <w:ind w:firstLine="320" w:firstLineChars="100"/>
        <w:rPr>
          <w:rFonts w:hint="eastAsia"/>
          <w:sz w:val="32"/>
          <w:u w:val="single"/>
        </w:rPr>
      </w:pPr>
      <w:r>
        <w:rPr>
          <w:rFonts w:hint="eastAsia"/>
          <w:sz w:val="32"/>
        </w:rPr>
        <w:t>承  担  科  室：</w:t>
      </w:r>
      <w:r>
        <w:rPr>
          <w:rFonts w:hint="eastAsia"/>
          <w:sz w:val="32"/>
          <w:u w:val="single"/>
        </w:rPr>
        <w:t xml:space="preserve">                              </w:t>
      </w:r>
    </w:p>
    <w:p w14:paraId="4313A13C">
      <w:pPr>
        <w:adjustRightInd w:val="0"/>
        <w:snapToGrid w:val="0"/>
        <w:spacing w:line="360" w:lineRule="auto"/>
        <w:rPr>
          <w:sz w:val="28"/>
        </w:rPr>
      </w:pPr>
    </w:p>
    <w:p w14:paraId="631D58FB">
      <w:pPr>
        <w:adjustRightInd w:val="0"/>
        <w:snapToGrid w:val="0"/>
        <w:spacing w:line="360" w:lineRule="auto"/>
        <w:rPr>
          <w:sz w:val="28"/>
        </w:rPr>
      </w:pPr>
    </w:p>
    <w:p w14:paraId="77EB7B62">
      <w:pPr>
        <w:adjustRightInd w:val="0"/>
        <w:snapToGrid w:val="0"/>
        <w:spacing w:line="360" w:lineRule="auto"/>
        <w:rPr>
          <w:rFonts w:hint="eastAsia"/>
          <w:sz w:val="28"/>
        </w:rPr>
      </w:pPr>
    </w:p>
    <w:p w14:paraId="42332C81">
      <w:pPr>
        <w:adjustRightInd w:val="0"/>
        <w:snapToGrid w:val="0"/>
        <w:spacing w:line="360" w:lineRule="auto"/>
        <w:rPr>
          <w:rFonts w:hint="eastAsia"/>
          <w:sz w:val="28"/>
        </w:rPr>
      </w:pPr>
    </w:p>
    <w:p w14:paraId="0A89DE1A">
      <w:pPr>
        <w:adjustRightInd w:val="0"/>
        <w:snapToGrid w:val="0"/>
        <w:spacing w:line="360" w:lineRule="auto"/>
        <w:rPr>
          <w:rFonts w:hint="eastAsia"/>
          <w:sz w:val="28"/>
        </w:rPr>
      </w:pPr>
    </w:p>
    <w:p w14:paraId="1FE95584">
      <w:pPr>
        <w:adjustRightInd w:val="0"/>
        <w:snapToGrid w:val="0"/>
        <w:spacing w:line="360" w:lineRule="auto"/>
        <w:rPr>
          <w:rFonts w:hint="eastAsia"/>
          <w:sz w:val="28"/>
        </w:rPr>
      </w:pPr>
    </w:p>
    <w:p w14:paraId="5582669E">
      <w:pPr>
        <w:adjustRightInd w:val="0"/>
        <w:snapToGrid w:val="0"/>
        <w:spacing w:line="360" w:lineRule="auto"/>
        <w:jc w:val="center"/>
        <w:rPr>
          <w:rFonts w:hint="eastAsia"/>
          <w:sz w:val="30"/>
        </w:rPr>
      </w:pPr>
      <w:r>
        <w:rPr>
          <w:rFonts w:hint="eastAsia"/>
          <w:sz w:val="32"/>
          <w:u w:val="single"/>
        </w:rPr>
        <w:t xml:space="preserve">             </w:t>
      </w:r>
      <w:r>
        <w:rPr>
          <w:rFonts w:hint="eastAsia"/>
          <w:sz w:val="32"/>
          <w:u w:val="single"/>
          <w:lang w:val="en-US" w:eastAsia="zh-CN"/>
        </w:rPr>
        <w:t xml:space="preserve"> </w:t>
      </w:r>
      <w:r>
        <w:rPr>
          <w:rFonts w:hint="eastAsia"/>
          <w:sz w:val="30"/>
        </w:rPr>
        <w:t>医院</w:t>
      </w:r>
    </w:p>
    <w:p w14:paraId="06A7A80C">
      <w:pPr>
        <w:adjustRightInd w:val="0"/>
        <w:snapToGrid w:val="0"/>
        <w:spacing w:line="360" w:lineRule="auto"/>
        <w:jc w:val="center"/>
        <w:rPr>
          <w:rFonts w:hint="eastAsia" w:ascii="宋体" w:hAnsi="宋体"/>
          <w:sz w:val="30"/>
        </w:rPr>
        <w:sectPr>
          <w:footerReference r:id="rId5" w:type="even"/>
          <w:pgSz w:w="11907" w:h="16840"/>
          <w:pgMar w:top="1588" w:right="1814" w:bottom="1588" w:left="1814" w:header="851" w:footer="284" w:gutter="0"/>
          <w:pgNumType w:start="4"/>
          <w:cols w:space="425" w:num="1"/>
          <w:docGrid w:type="lines" w:linePitch="312" w:charSpace="0"/>
        </w:sectPr>
      </w:pPr>
      <w:r>
        <w:rPr>
          <w:rFonts w:hint="eastAsia"/>
          <w:sz w:val="32"/>
          <w:u w:val="single"/>
        </w:rPr>
        <w:t xml:space="preserve">    </w:t>
      </w:r>
      <w:r>
        <w:rPr>
          <w:rFonts w:hint="eastAsia" w:ascii="宋体" w:hAnsi="宋体"/>
          <w:sz w:val="30"/>
        </w:rPr>
        <w:t>年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 w:ascii="宋体" w:hAnsi="宋体"/>
          <w:sz w:val="30"/>
        </w:rPr>
        <w:t>月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 w:ascii="宋体" w:hAnsi="宋体"/>
          <w:sz w:val="30"/>
        </w:rPr>
        <w:t>日</w:t>
      </w:r>
    </w:p>
    <w:p w14:paraId="5ED4F28E">
      <w:pPr>
        <w:adjustRightInd w:val="0"/>
        <w:snapToGrid w:val="0"/>
        <w:spacing w:line="360" w:lineRule="auto"/>
        <w:ind w:left="-358" w:leftChars="-171" w:hanging="1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一、简表</w:t>
      </w:r>
    </w:p>
    <w:tbl>
      <w:tblPr>
        <w:tblStyle w:val="15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606"/>
        <w:gridCol w:w="574"/>
        <w:gridCol w:w="985"/>
        <w:gridCol w:w="1134"/>
        <w:gridCol w:w="709"/>
        <w:gridCol w:w="708"/>
        <w:gridCol w:w="1276"/>
        <w:gridCol w:w="1134"/>
        <w:gridCol w:w="709"/>
        <w:gridCol w:w="425"/>
        <w:gridCol w:w="1100"/>
      </w:tblGrid>
      <w:tr w14:paraId="55590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restart"/>
            <w:vAlign w:val="center"/>
          </w:tcPr>
          <w:p w14:paraId="1C61D578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项目组情况</w:t>
            </w:r>
          </w:p>
        </w:tc>
        <w:tc>
          <w:tcPr>
            <w:tcW w:w="606" w:type="dxa"/>
            <w:vMerge w:val="restart"/>
            <w:vAlign w:val="center"/>
          </w:tcPr>
          <w:p w14:paraId="704720B3">
            <w:pPr>
              <w:adjustRightInd w:val="0"/>
              <w:snapToGrid w:val="0"/>
              <w:jc w:val="center"/>
              <w:rPr>
                <w:rFonts w:hint="eastAsia"/>
                <w:snapToGrid w:val="0"/>
                <w:kern w:val="0"/>
                <w:sz w:val="24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申请者</w:t>
            </w:r>
          </w:p>
        </w:tc>
        <w:tc>
          <w:tcPr>
            <w:tcW w:w="1559" w:type="dxa"/>
            <w:gridSpan w:val="2"/>
            <w:vAlign w:val="center"/>
          </w:tcPr>
          <w:p w14:paraId="73BE777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134" w:type="dxa"/>
            <w:vAlign w:val="center"/>
          </w:tcPr>
          <w:p w14:paraId="6CFB48B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F22290A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08" w:type="dxa"/>
            <w:vAlign w:val="center"/>
          </w:tcPr>
          <w:p w14:paraId="5C8D4F41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4265CBC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1134" w:type="dxa"/>
            <w:vAlign w:val="center"/>
          </w:tcPr>
          <w:p w14:paraId="3EC07642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8859345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376FC15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7BB9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40" w:hRule="atLeast"/>
        </w:trPr>
        <w:tc>
          <w:tcPr>
            <w:tcW w:w="540" w:type="dxa"/>
            <w:vMerge w:val="continue"/>
          </w:tcPr>
          <w:p w14:paraId="53CBD791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606" w:type="dxa"/>
            <w:vMerge w:val="continue"/>
          </w:tcPr>
          <w:p w14:paraId="4E19B34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FEE629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961" w:type="dxa"/>
            <w:gridSpan w:val="5"/>
            <w:vAlign w:val="center"/>
          </w:tcPr>
          <w:p w14:paraId="2FD07E0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C807350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525" w:type="dxa"/>
            <w:gridSpan w:val="2"/>
            <w:vAlign w:val="center"/>
          </w:tcPr>
          <w:p w14:paraId="16D4C5E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49943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5" w:hRule="atLeast"/>
        </w:trPr>
        <w:tc>
          <w:tcPr>
            <w:tcW w:w="540" w:type="dxa"/>
            <w:vMerge w:val="continue"/>
          </w:tcPr>
          <w:p w14:paraId="1494D3BC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606" w:type="dxa"/>
            <w:vMerge w:val="continue"/>
          </w:tcPr>
          <w:p w14:paraId="2C8B7F48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9EB88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7195" w:type="dxa"/>
            <w:gridSpan w:val="8"/>
            <w:vAlign w:val="center"/>
          </w:tcPr>
          <w:p w14:paraId="2A1A2F45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22C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70" w:hRule="atLeast"/>
        </w:trPr>
        <w:tc>
          <w:tcPr>
            <w:tcW w:w="540" w:type="dxa"/>
            <w:vMerge w:val="continue"/>
          </w:tcPr>
          <w:p w14:paraId="5665BF51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1869698F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总人数</w:t>
            </w:r>
          </w:p>
        </w:tc>
        <w:tc>
          <w:tcPr>
            <w:tcW w:w="985" w:type="dxa"/>
            <w:vAlign w:val="center"/>
          </w:tcPr>
          <w:p w14:paraId="1F035257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高级</w:t>
            </w:r>
          </w:p>
        </w:tc>
        <w:tc>
          <w:tcPr>
            <w:tcW w:w="1134" w:type="dxa"/>
            <w:vAlign w:val="center"/>
          </w:tcPr>
          <w:p w14:paraId="5D7AA0B5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中级</w:t>
            </w:r>
          </w:p>
        </w:tc>
        <w:tc>
          <w:tcPr>
            <w:tcW w:w="1417" w:type="dxa"/>
            <w:gridSpan w:val="2"/>
            <w:vAlign w:val="center"/>
          </w:tcPr>
          <w:p w14:paraId="44741612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初级</w:t>
            </w:r>
          </w:p>
        </w:tc>
        <w:tc>
          <w:tcPr>
            <w:tcW w:w="1276" w:type="dxa"/>
            <w:vAlign w:val="center"/>
          </w:tcPr>
          <w:p w14:paraId="347F93F8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辅助人员</w:t>
            </w:r>
          </w:p>
        </w:tc>
        <w:tc>
          <w:tcPr>
            <w:tcW w:w="1134" w:type="dxa"/>
            <w:vAlign w:val="center"/>
          </w:tcPr>
          <w:p w14:paraId="1D5C6C5C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博士生</w:t>
            </w:r>
          </w:p>
        </w:tc>
        <w:tc>
          <w:tcPr>
            <w:tcW w:w="1134" w:type="dxa"/>
            <w:gridSpan w:val="2"/>
            <w:vAlign w:val="center"/>
          </w:tcPr>
          <w:p w14:paraId="7DB5C209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硕士生</w:t>
            </w:r>
          </w:p>
        </w:tc>
        <w:tc>
          <w:tcPr>
            <w:tcW w:w="1100" w:type="dxa"/>
            <w:vAlign w:val="center"/>
          </w:tcPr>
          <w:p w14:paraId="40E1D173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参加单位数</w:t>
            </w:r>
          </w:p>
        </w:tc>
      </w:tr>
      <w:tr w14:paraId="143EE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1" w:hRule="atLeast"/>
        </w:trPr>
        <w:tc>
          <w:tcPr>
            <w:tcW w:w="540" w:type="dxa"/>
            <w:vMerge w:val="continue"/>
          </w:tcPr>
          <w:p w14:paraId="031DC0D5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277B6F7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85" w:type="dxa"/>
            <w:vAlign w:val="center"/>
          </w:tcPr>
          <w:p w14:paraId="4570EC86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82EA08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D2333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E029CD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547CD3B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E99243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14:paraId="140EBB94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2733C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</w:trPr>
        <w:tc>
          <w:tcPr>
            <w:tcW w:w="540" w:type="dxa"/>
            <w:vMerge w:val="continue"/>
          </w:tcPr>
          <w:p w14:paraId="4CBE5E8B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606" w:type="dxa"/>
            <w:vMerge w:val="restart"/>
            <w:textDirection w:val="tbRlV"/>
            <w:vAlign w:val="center"/>
          </w:tcPr>
          <w:p w14:paraId="3E3DD6F5">
            <w:pPr>
              <w:adjustRightInd w:val="0"/>
              <w:snapToGrid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主要成员（不含申请者）</w:t>
            </w:r>
          </w:p>
        </w:tc>
        <w:tc>
          <w:tcPr>
            <w:tcW w:w="1559" w:type="dxa"/>
            <w:gridSpan w:val="2"/>
            <w:vAlign w:val="center"/>
          </w:tcPr>
          <w:p w14:paraId="656C5463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1134" w:type="dxa"/>
            <w:vAlign w:val="center"/>
          </w:tcPr>
          <w:p w14:paraId="07EE3C93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  称</w:t>
            </w:r>
          </w:p>
        </w:tc>
        <w:tc>
          <w:tcPr>
            <w:tcW w:w="1417" w:type="dxa"/>
            <w:gridSpan w:val="2"/>
            <w:vAlign w:val="center"/>
          </w:tcPr>
          <w:p w14:paraId="59968860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  业</w:t>
            </w:r>
          </w:p>
        </w:tc>
        <w:tc>
          <w:tcPr>
            <w:tcW w:w="1276" w:type="dxa"/>
            <w:vAlign w:val="center"/>
          </w:tcPr>
          <w:p w14:paraId="7EFAB4D2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学位</w:t>
            </w:r>
          </w:p>
        </w:tc>
        <w:tc>
          <w:tcPr>
            <w:tcW w:w="1134" w:type="dxa"/>
            <w:vAlign w:val="center"/>
          </w:tcPr>
          <w:p w14:paraId="72F7D658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 作</w:t>
            </w:r>
          </w:p>
          <w:p w14:paraId="28E6EA20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单 位</w:t>
            </w:r>
          </w:p>
        </w:tc>
        <w:tc>
          <w:tcPr>
            <w:tcW w:w="1134" w:type="dxa"/>
            <w:gridSpan w:val="2"/>
            <w:vAlign w:val="center"/>
          </w:tcPr>
          <w:p w14:paraId="3DB0A6B7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分  工</w:t>
            </w:r>
          </w:p>
        </w:tc>
        <w:tc>
          <w:tcPr>
            <w:tcW w:w="1100" w:type="dxa"/>
            <w:vAlign w:val="center"/>
          </w:tcPr>
          <w:p w14:paraId="3CF89332">
            <w:pPr>
              <w:adjustRightInd w:val="0"/>
              <w:snapToGrid w:val="0"/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  章</w:t>
            </w:r>
          </w:p>
        </w:tc>
      </w:tr>
      <w:tr w14:paraId="4BDA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</w:trPr>
        <w:tc>
          <w:tcPr>
            <w:tcW w:w="540" w:type="dxa"/>
            <w:vMerge w:val="continue"/>
          </w:tcPr>
          <w:p w14:paraId="078F56E7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606" w:type="dxa"/>
            <w:vMerge w:val="continue"/>
          </w:tcPr>
          <w:p w14:paraId="21057E2A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AC5C51B">
            <w:pPr>
              <w:adjustRightInd w:val="0"/>
              <w:snapToGrid w:val="0"/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0279153">
            <w:pPr>
              <w:adjustRightInd w:val="0"/>
              <w:snapToGrid w:val="0"/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FEE203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5316427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2DC2EEC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400C5DC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3CB3769F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</w:tr>
      <w:tr w14:paraId="61158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</w:trPr>
        <w:tc>
          <w:tcPr>
            <w:tcW w:w="540" w:type="dxa"/>
            <w:vMerge w:val="continue"/>
          </w:tcPr>
          <w:p w14:paraId="176A244E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606" w:type="dxa"/>
            <w:vMerge w:val="continue"/>
          </w:tcPr>
          <w:p w14:paraId="5DFF839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E6783EE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43D2005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02427F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9BDE472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F1A8E1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E893CE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267B3E66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</w:tr>
      <w:tr w14:paraId="2FCA2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</w:trPr>
        <w:tc>
          <w:tcPr>
            <w:tcW w:w="540" w:type="dxa"/>
            <w:vMerge w:val="continue"/>
          </w:tcPr>
          <w:p w14:paraId="12BBBBE1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606" w:type="dxa"/>
            <w:vMerge w:val="continue"/>
          </w:tcPr>
          <w:p w14:paraId="4723751D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650B33A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0F87BCE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7B26F77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36B1C12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F20B155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43FFF12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46290C50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</w:tr>
      <w:tr w14:paraId="6C78C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</w:trPr>
        <w:tc>
          <w:tcPr>
            <w:tcW w:w="540" w:type="dxa"/>
            <w:vMerge w:val="continue"/>
          </w:tcPr>
          <w:p w14:paraId="79CAC83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606" w:type="dxa"/>
            <w:vMerge w:val="continue"/>
          </w:tcPr>
          <w:p w14:paraId="736F5199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9A4B34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A43BDAB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3D0104D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400E493E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F1C9F3E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81617EB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52A058BA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</w:tr>
      <w:tr w14:paraId="25E0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</w:trPr>
        <w:tc>
          <w:tcPr>
            <w:tcW w:w="540" w:type="dxa"/>
            <w:vMerge w:val="continue"/>
          </w:tcPr>
          <w:p w14:paraId="7073D5B2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606" w:type="dxa"/>
            <w:vMerge w:val="continue"/>
          </w:tcPr>
          <w:p w14:paraId="26DA140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73E84CB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4792115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5F70B74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17F3F67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9B01939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C4927F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  <w:tc>
          <w:tcPr>
            <w:tcW w:w="1100" w:type="dxa"/>
            <w:vAlign w:val="center"/>
          </w:tcPr>
          <w:p w14:paraId="5734F677">
            <w:pPr>
              <w:adjustRightInd w:val="0"/>
              <w:snapToGrid w:val="0"/>
              <w:jc w:val="center"/>
              <w:rPr>
                <w:color w:val="FF0000"/>
                <w:sz w:val="24"/>
              </w:rPr>
            </w:pPr>
          </w:p>
        </w:tc>
      </w:tr>
      <w:tr w14:paraId="66595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67" w:hRule="atLeast"/>
        </w:trPr>
        <w:tc>
          <w:tcPr>
            <w:tcW w:w="540" w:type="dxa"/>
            <w:vMerge w:val="continue"/>
          </w:tcPr>
          <w:p w14:paraId="20A42EBB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606" w:type="dxa"/>
            <w:vMerge w:val="continue"/>
          </w:tcPr>
          <w:p w14:paraId="55A16DC3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CFCA3AA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1F71B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85A8C3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4C1007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B3B350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96D89E3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14:paraId="4A4F7C1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</w:tbl>
    <w:p w14:paraId="0D44064D">
      <w:pPr>
        <w:adjustRightInd w:val="0"/>
        <w:snapToGrid w:val="0"/>
        <w:spacing w:line="360" w:lineRule="auto"/>
        <w:rPr>
          <w:rFonts w:hint="eastAsia"/>
        </w:rPr>
      </w:pPr>
    </w:p>
    <w:p w14:paraId="05B28215">
      <w:pPr>
        <w:adjustRightInd w:val="0"/>
        <w:snapToGrid w:val="0"/>
        <w:spacing w:line="360" w:lineRule="auto"/>
        <w:rPr>
          <w:b/>
          <w:bCs/>
          <w:sz w:val="30"/>
        </w:rPr>
      </w:pPr>
    </w:p>
    <w:p w14:paraId="2C350565">
      <w:pPr>
        <w:adjustRightInd w:val="0"/>
        <w:snapToGrid w:val="0"/>
        <w:spacing w:line="360" w:lineRule="auto"/>
        <w:rPr>
          <w:b/>
          <w:bCs/>
          <w:sz w:val="30"/>
        </w:rPr>
      </w:pPr>
    </w:p>
    <w:p w14:paraId="091CBC27">
      <w:pPr>
        <w:adjustRightInd w:val="0"/>
        <w:snapToGrid w:val="0"/>
        <w:spacing w:line="360" w:lineRule="auto"/>
        <w:rPr>
          <w:b/>
          <w:bCs/>
          <w:sz w:val="30"/>
        </w:rPr>
      </w:pPr>
    </w:p>
    <w:p w14:paraId="2E6ACA15">
      <w:pPr>
        <w:adjustRightInd w:val="0"/>
        <w:snapToGrid w:val="0"/>
        <w:spacing w:line="360" w:lineRule="auto"/>
        <w:rPr>
          <w:b/>
          <w:bCs/>
          <w:sz w:val="30"/>
        </w:rPr>
      </w:pPr>
    </w:p>
    <w:p w14:paraId="51D75E05">
      <w:pPr>
        <w:adjustRightInd w:val="0"/>
        <w:snapToGrid w:val="0"/>
        <w:spacing w:line="360" w:lineRule="auto"/>
        <w:rPr>
          <w:b/>
          <w:bCs/>
          <w:sz w:val="30"/>
        </w:rPr>
      </w:pPr>
    </w:p>
    <w:p w14:paraId="4E3ED037">
      <w:pPr>
        <w:adjustRightInd w:val="0"/>
        <w:snapToGrid w:val="0"/>
        <w:spacing w:line="360" w:lineRule="auto"/>
        <w:rPr>
          <w:b/>
          <w:bCs/>
          <w:sz w:val="30"/>
        </w:rPr>
      </w:pPr>
    </w:p>
    <w:p w14:paraId="5AC6A51F">
      <w:pPr>
        <w:adjustRightInd w:val="0"/>
        <w:snapToGrid w:val="0"/>
        <w:spacing w:line="360" w:lineRule="auto"/>
        <w:rPr>
          <w:b/>
          <w:bCs/>
          <w:sz w:val="30"/>
        </w:rPr>
      </w:pPr>
    </w:p>
    <w:p w14:paraId="11B9799F">
      <w:pPr>
        <w:adjustRightInd w:val="0"/>
        <w:snapToGrid w:val="0"/>
        <w:spacing w:line="360" w:lineRule="auto"/>
        <w:rPr>
          <w:b/>
          <w:bCs/>
          <w:sz w:val="30"/>
        </w:rPr>
      </w:pPr>
    </w:p>
    <w:p w14:paraId="137B76B2">
      <w:pPr>
        <w:adjustRightInd w:val="0"/>
        <w:snapToGrid w:val="0"/>
        <w:spacing w:line="360" w:lineRule="auto"/>
        <w:rPr>
          <w:b/>
          <w:bCs/>
          <w:sz w:val="30"/>
        </w:rPr>
      </w:pPr>
    </w:p>
    <w:p w14:paraId="02854B68">
      <w:pPr>
        <w:adjustRightInd w:val="0"/>
        <w:snapToGrid w:val="0"/>
        <w:spacing w:line="360" w:lineRule="auto"/>
        <w:rPr>
          <w:b/>
          <w:bCs/>
          <w:sz w:val="30"/>
        </w:rPr>
      </w:pPr>
    </w:p>
    <w:p w14:paraId="653D1FAF">
      <w:pPr>
        <w:adjustRightInd w:val="0"/>
        <w:snapToGrid w:val="0"/>
        <w:spacing w:line="360" w:lineRule="auto"/>
        <w:rPr>
          <w:b/>
          <w:bCs/>
          <w:sz w:val="30"/>
        </w:rPr>
      </w:pPr>
    </w:p>
    <w:p w14:paraId="31DF715F"/>
    <w:p w14:paraId="74166FD1">
      <w:pPr>
        <w:adjustRightInd w:val="0"/>
        <w:snapToGrid w:val="0"/>
        <w:spacing w:line="360" w:lineRule="auto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二、申请单位情况说明</w:t>
      </w:r>
    </w:p>
    <w:tbl>
      <w:tblPr>
        <w:tblStyle w:val="15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 w14:paraId="514F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32" w:hRule="atLeast"/>
        </w:trPr>
        <w:tc>
          <w:tcPr>
            <w:tcW w:w="9180" w:type="dxa"/>
          </w:tcPr>
          <w:p w14:paraId="6C03B338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以下结节性痒疹系统治疗药物可及性情况说明：</w:t>
            </w:r>
          </w:p>
          <w:p w14:paraId="7977B3EF">
            <w:pPr>
              <w:numPr>
                <w:ilvl w:val="0"/>
                <w:numId w:val="1"/>
              </w:numPr>
              <w:adjustRightInd w:val="0"/>
              <w:snapToGrid w:val="0"/>
              <w:spacing w:before="156" w:beforeLines="50" w:line="360" w:lineRule="auto"/>
              <w:ind w:left="420" w:leftChars="0" w:hanging="42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生物制剂：度普利尤单抗/司普奇拜单抗</w:t>
            </w:r>
          </w:p>
          <w:p w14:paraId="116B32D4">
            <w:pPr>
              <w:numPr>
                <w:ilvl w:val="0"/>
                <w:numId w:val="1"/>
              </w:numPr>
              <w:adjustRightInd w:val="0"/>
              <w:snapToGrid w:val="0"/>
              <w:spacing w:before="156" w:beforeLines="50" w:line="360" w:lineRule="auto"/>
              <w:ind w:left="420" w:leftChars="0" w:hanging="42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JAK抑制剂：托法替布/阿布昔替尼/乌帕替尼/巴瑞替尼；</w:t>
            </w:r>
          </w:p>
          <w:p w14:paraId="29A7197B">
            <w:pPr>
              <w:numPr>
                <w:ilvl w:val="0"/>
                <w:numId w:val="1"/>
              </w:numPr>
              <w:adjustRightInd w:val="0"/>
              <w:snapToGrid w:val="0"/>
              <w:spacing w:before="156" w:beforeLines="50" w:line="360" w:lineRule="auto"/>
              <w:ind w:left="420" w:leftChars="0" w:hanging="42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沙利度胺/来那度胺；</w:t>
            </w:r>
          </w:p>
          <w:p w14:paraId="2770944B">
            <w:pPr>
              <w:numPr>
                <w:ilvl w:val="0"/>
                <w:numId w:val="1"/>
              </w:numPr>
              <w:adjustRightInd w:val="0"/>
              <w:snapToGrid w:val="0"/>
              <w:spacing w:before="156" w:beforeLines="50" w:line="360" w:lineRule="auto"/>
              <w:ind w:left="420" w:leftChars="0" w:hanging="42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加巴喷丁/普瑞巴林；</w:t>
            </w:r>
          </w:p>
          <w:p w14:paraId="43683C32">
            <w:pPr>
              <w:numPr>
                <w:ilvl w:val="0"/>
                <w:numId w:val="1"/>
              </w:numPr>
              <w:adjustRightInd w:val="0"/>
              <w:snapToGrid w:val="0"/>
              <w:spacing w:before="156" w:beforeLines="50" w:line="360" w:lineRule="auto"/>
              <w:ind w:left="420" w:leftChars="0" w:hanging="42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免疫抑制剂：甲氨蝶呤/环孢素/硫唑嘌呤；</w:t>
            </w:r>
          </w:p>
          <w:p w14:paraId="36B56027">
            <w:pPr>
              <w:numPr>
                <w:ilvl w:val="0"/>
                <w:numId w:val="1"/>
              </w:numPr>
              <w:adjustRightInd w:val="0"/>
              <w:snapToGrid w:val="0"/>
              <w:spacing w:before="156" w:beforeLines="50" w:line="360" w:lineRule="auto"/>
              <w:ind w:left="420" w:leftChars="0" w:hanging="42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其他生物制剂或小分子靶向药物；</w:t>
            </w:r>
          </w:p>
          <w:p w14:paraId="1DB40ADB">
            <w:pPr>
              <w:adjustRightInd w:val="0"/>
              <w:snapToGrid w:val="0"/>
              <w:spacing w:before="156" w:beforeLines="50" w:line="360" w:lineRule="auto"/>
              <w:rPr>
                <w:rFonts w:hint="default"/>
                <w:sz w:val="24"/>
                <w:lang w:val="en-US" w:eastAsia="zh-CN"/>
              </w:rPr>
            </w:pPr>
          </w:p>
          <w:p w14:paraId="157B3984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  <w:p w14:paraId="0C9806C5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  <w:p w14:paraId="70EA0289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  <w:p w14:paraId="69FD4DDD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  <w:p w14:paraId="18E62CAD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  <w:p w14:paraId="3259D6A8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  <w:p w14:paraId="4FDAA647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  <w:p w14:paraId="72AB63F4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  <w:p w14:paraId="391ACEBB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  <w:p w14:paraId="56973AFC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  <w:p w14:paraId="780F21B9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  <w:p w14:paraId="36E69778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  <w:p w14:paraId="36C440B8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  <w:p w14:paraId="0E226F6A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  <w:p w14:paraId="1BCCAAD3">
            <w:pPr>
              <w:numPr>
                <w:ilvl w:val="0"/>
                <w:numId w:val="2"/>
              </w:numPr>
              <w:adjustRightInd w:val="0"/>
              <w:snapToGrid w:val="0"/>
              <w:spacing w:before="156" w:beforeLines="50" w:line="360" w:lineRule="auto"/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指标的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检查&amp;检测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情况说明</w:t>
            </w:r>
            <w:r>
              <w:rPr>
                <w:rFonts w:hint="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54F17D6">
            <w:pPr>
              <w:numPr>
                <w:numId w:val="0"/>
              </w:numPr>
              <w:adjustRightInd w:val="0"/>
              <w:snapToGrid w:val="0"/>
              <w:spacing w:before="156" w:beforeLines="50" w:line="360" w:lineRule="auto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实验室检查（必做）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：血常规、肝功能（胆汁酸、ALT、AST、G-GT、ALP）、肾功能（肌酐、尿素氮）、糖化血红蛋白、甲状腺功能（FT3、FT4、TSH）、乳酸脱氢酶、总IgE、乙肝定性五项。</w:t>
            </w:r>
          </w:p>
          <w:p w14:paraId="046291E7">
            <w:pPr>
              <w:numPr>
                <w:numId w:val="0"/>
              </w:numPr>
              <w:adjustRightInd w:val="0"/>
              <w:snapToGrid w:val="0"/>
              <w:spacing w:before="156" w:beforeLines="50" w:line="360" w:lineRule="auto"/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实验室检查（选做）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：血清铁、血沉、CRP、抗HIV抗体及肿瘤标记物（AFP、CEA），血脂四项，凝血功能或D二聚体，T-SPOT或IGRA，胸片或胸部CT。</w:t>
            </w:r>
          </w:p>
          <w:p w14:paraId="35C46018">
            <w:pPr>
              <w:adjustRightInd w:val="0"/>
              <w:snapToGrid w:val="0"/>
              <w:spacing w:before="156" w:beforeLines="50" w:line="360" w:lineRule="auto"/>
              <w:rPr>
                <w:rFonts w:hint="default" w:eastAsia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生物标记物：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皮损组织的转录组学，外周血</w:t>
            </w:r>
            <w:r>
              <w:rPr>
                <w:rFonts w:hint="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清/血浆蛋白质组学</w:t>
            </w:r>
          </w:p>
          <w:p w14:paraId="54F4E058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</w:p>
        </w:tc>
      </w:tr>
    </w:tbl>
    <w:p w14:paraId="33E4635A"/>
    <w:p w14:paraId="1F2FC654"/>
    <w:tbl>
      <w:tblPr>
        <w:tblStyle w:val="1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0EC1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9108" w:type="dxa"/>
          </w:tcPr>
          <w:p w14:paraId="6BD2BDA2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4"/>
                <w:szCs w:val="24"/>
              </w:rPr>
              <w:t>. 研究期内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（项目开始起至</w:t>
            </w:r>
            <w:r>
              <w:rPr>
                <w:rFonts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2027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月）</w:t>
            </w:r>
            <w:r>
              <w:rPr>
                <w:rFonts w:hint="eastAsia" w:ascii="宋体" w:hAnsi="宋体"/>
                <w:sz w:val="24"/>
                <w:szCs w:val="24"/>
              </w:rPr>
              <w:t>预计可采集病例总数（要求数据录入完整）及采集进度预估</w:t>
            </w:r>
            <w:bookmarkStart w:id="0" w:name="_GoBack"/>
            <w:bookmarkEnd w:id="0"/>
          </w:p>
        </w:tc>
      </w:tr>
      <w:tr w14:paraId="633BD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6" w:hRule="atLeast"/>
        </w:trPr>
        <w:tc>
          <w:tcPr>
            <w:tcW w:w="9108" w:type="dxa"/>
          </w:tcPr>
          <w:p w14:paraId="40AA6044"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4"/>
                <w:szCs w:val="24"/>
              </w:rPr>
              <w:t>.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结节性痒疹既往研究成果和/或发表文章（如有）</w:t>
            </w:r>
          </w:p>
        </w:tc>
      </w:tr>
    </w:tbl>
    <w:p w14:paraId="31502CC8"/>
    <w:p w14:paraId="4B7F5D71"/>
    <w:p w14:paraId="11DB2F32"/>
    <w:p w14:paraId="56EE2BDF"/>
    <w:p w14:paraId="783F2F73">
      <w:pPr>
        <w:adjustRightInd w:val="0"/>
        <w:snapToGrid w:val="0"/>
        <w:spacing w:before="156" w:beforeLines="50" w:line="360" w:lineRule="auto"/>
        <w:rPr>
          <w:rFonts w:hint="eastAsia"/>
          <w:b/>
          <w:bCs/>
          <w:sz w:val="30"/>
        </w:rPr>
      </w:pPr>
      <w:r>
        <w:rPr>
          <w:rFonts w:hint="eastAsia"/>
          <w:b/>
          <w:bCs/>
          <w:sz w:val="30"/>
        </w:rPr>
        <w:t>三、审批意见</w:t>
      </w:r>
    </w:p>
    <w:tbl>
      <w:tblPr>
        <w:tblStyle w:val="15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 w14:paraId="612C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5" w:hRule="atLeast"/>
        </w:trPr>
        <w:tc>
          <w:tcPr>
            <w:tcW w:w="9108" w:type="dxa"/>
          </w:tcPr>
          <w:p w14:paraId="3CEC29EA">
            <w:pPr>
              <w:adjustRightInd w:val="0"/>
              <w:snapToGrid w:val="0"/>
              <w:spacing w:before="312" w:line="30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科（室）主任意见（对申请人的表现和能力，课题组人员可否落实，时间能否保证，是否同意参与项目签署具体意见）</w:t>
            </w:r>
          </w:p>
          <w:p w14:paraId="4B10DB4F">
            <w:pPr>
              <w:adjustRightInd w:val="0"/>
              <w:snapToGrid w:val="0"/>
              <w:spacing w:after="156" w:afterLines="50" w:line="360" w:lineRule="auto"/>
              <w:rPr>
                <w:rFonts w:hint="eastAsia"/>
                <w:sz w:val="24"/>
              </w:rPr>
            </w:pPr>
          </w:p>
          <w:p w14:paraId="60BA55B7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</w:rPr>
            </w:pPr>
          </w:p>
          <w:p w14:paraId="67773C86">
            <w:pPr>
              <w:adjustRightInd w:val="0"/>
              <w:snapToGrid w:val="0"/>
              <w:spacing w:line="360" w:lineRule="auto"/>
              <w:ind w:firstLine="5640" w:firstLineChars="2350"/>
              <w:rPr>
                <w:rFonts w:hint="eastAsia"/>
                <w:sz w:val="24"/>
              </w:rPr>
            </w:pPr>
          </w:p>
          <w:p w14:paraId="6459C1DC">
            <w:pPr>
              <w:adjustRightInd w:val="0"/>
              <w:snapToGrid w:val="0"/>
              <w:spacing w:line="360" w:lineRule="auto"/>
              <w:ind w:firstLine="5640" w:firstLineChars="2350"/>
              <w:rPr>
                <w:rFonts w:hint="eastAsia"/>
                <w:sz w:val="24"/>
              </w:rPr>
            </w:pPr>
          </w:p>
          <w:p w14:paraId="626F0550">
            <w:pPr>
              <w:adjustRightInd w:val="0"/>
              <w:snapToGrid w:val="0"/>
              <w:spacing w:line="360" w:lineRule="auto"/>
              <w:ind w:firstLine="5640" w:firstLineChars="2350"/>
              <w:rPr>
                <w:rFonts w:hint="eastAsia"/>
                <w:sz w:val="24"/>
              </w:rPr>
            </w:pPr>
          </w:p>
          <w:p w14:paraId="582BB995">
            <w:pPr>
              <w:adjustRightInd w:val="0"/>
              <w:snapToGrid w:val="0"/>
              <w:spacing w:line="360" w:lineRule="auto"/>
              <w:ind w:firstLine="5640" w:firstLineChars="2350"/>
              <w:rPr>
                <w:rFonts w:hint="eastAsia"/>
                <w:sz w:val="24"/>
              </w:rPr>
            </w:pPr>
          </w:p>
          <w:p w14:paraId="207B7C12">
            <w:pPr>
              <w:adjustRightInd w:val="0"/>
              <w:snapToGrid w:val="0"/>
              <w:spacing w:line="360" w:lineRule="auto"/>
              <w:ind w:firstLine="5640" w:firstLineChars="2350"/>
              <w:rPr>
                <w:rFonts w:hint="eastAsia"/>
                <w:sz w:val="24"/>
              </w:rPr>
            </w:pPr>
          </w:p>
          <w:p w14:paraId="3C538A71">
            <w:pPr>
              <w:adjustRightInd w:val="0"/>
              <w:snapToGrid w:val="0"/>
              <w:spacing w:line="360" w:lineRule="auto"/>
              <w:ind w:firstLine="5640" w:firstLineChars="23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科主任签字：</w:t>
            </w:r>
          </w:p>
          <w:p w14:paraId="6BF2EAF6">
            <w:pPr>
              <w:adjustRightInd w:val="0"/>
              <w:snapToGrid w:val="0"/>
              <w:spacing w:line="360" w:lineRule="auto"/>
              <w:ind w:firstLine="6480" w:firstLineChars="27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年    月    日</w:t>
            </w:r>
          </w:p>
        </w:tc>
      </w:tr>
      <w:tr w14:paraId="1F9EC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3" w:hRule="atLeast"/>
        </w:trPr>
        <w:tc>
          <w:tcPr>
            <w:tcW w:w="9108" w:type="dxa"/>
          </w:tcPr>
          <w:p w14:paraId="591970D0">
            <w:pPr>
              <w:adjustRightInd w:val="0"/>
              <w:snapToGrid w:val="0"/>
              <w:spacing w:line="360" w:lineRule="auto"/>
              <w:rPr>
                <w:sz w:val="24"/>
              </w:rPr>
            </w:pPr>
          </w:p>
          <w:p w14:paraId="115BB7DC">
            <w:pPr>
              <w:adjustRightInd w:val="0"/>
              <w:snapToGrid w:val="0"/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结节性痒疹患者系统药物治疗的真实世界研究学术委员会意见（对本申请书的真实性与可行性等签署具体意见）</w:t>
            </w:r>
          </w:p>
          <w:p w14:paraId="06A92221">
            <w:pPr>
              <w:adjustRightInd w:val="0"/>
              <w:snapToGrid w:val="0"/>
              <w:spacing w:before="312" w:line="300" w:lineRule="auto"/>
              <w:rPr>
                <w:rFonts w:hint="eastAsia"/>
                <w:sz w:val="24"/>
              </w:rPr>
            </w:pPr>
          </w:p>
          <w:p w14:paraId="218F101A">
            <w:pPr>
              <w:adjustRightInd w:val="0"/>
              <w:snapToGrid w:val="0"/>
              <w:spacing w:after="156" w:afterLines="50" w:line="360" w:lineRule="auto"/>
              <w:rPr>
                <w:rFonts w:hint="eastAsia"/>
                <w:sz w:val="32"/>
              </w:rPr>
            </w:pPr>
          </w:p>
          <w:p w14:paraId="08696D32">
            <w:pPr>
              <w:adjustRightInd w:val="0"/>
              <w:snapToGrid w:val="0"/>
              <w:spacing w:after="156" w:afterLines="50" w:line="360" w:lineRule="auto"/>
              <w:rPr>
                <w:rFonts w:hint="eastAsia"/>
                <w:sz w:val="24"/>
              </w:rPr>
            </w:pPr>
          </w:p>
          <w:p w14:paraId="4F8ED009">
            <w:pPr>
              <w:adjustRightInd w:val="0"/>
              <w:snapToGrid w:val="0"/>
              <w:spacing w:line="360" w:lineRule="auto"/>
              <w:ind w:firstLine="5280" w:firstLineChars="2200"/>
              <w:rPr>
                <w:sz w:val="24"/>
              </w:rPr>
            </w:pPr>
          </w:p>
          <w:p w14:paraId="34CFBDF1">
            <w:pPr>
              <w:adjustRightInd w:val="0"/>
              <w:snapToGrid w:val="0"/>
              <w:spacing w:line="360" w:lineRule="auto"/>
              <w:ind w:firstLine="5280" w:firstLineChars="2200"/>
              <w:rPr>
                <w:sz w:val="24"/>
              </w:rPr>
            </w:pPr>
          </w:p>
          <w:p w14:paraId="20B683C5">
            <w:pPr>
              <w:adjustRightInd w:val="0"/>
              <w:snapToGrid w:val="0"/>
              <w:spacing w:line="360" w:lineRule="auto"/>
              <w:ind w:firstLine="5280" w:firstLineChars="2200"/>
              <w:rPr>
                <w:sz w:val="24"/>
              </w:rPr>
            </w:pPr>
          </w:p>
          <w:p w14:paraId="14E9DF68">
            <w:pPr>
              <w:adjustRightInd w:val="0"/>
              <w:snapToGrid w:val="0"/>
              <w:spacing w:line="360" w:lineRule="auto"/>
              <w:ind w:firstLine="5280" w:firstLineChars="2200"/>
              <w:rPr>
                <w:sz w:val="24"/>
              </w:rPr>
            </w:pPr>
          </w:p>
          <w:p w14:paraId="6B2C4D27">
            <w:pPr>
              <w:adjustRightInd w:val="0"/>
              <w:snapToGrid w:val="0"/>
              <w:spacing w:line="360" w:lineRule="auto"/>
              <w:ind w:firstLine="5280" w:firstLineChars="2200"/>
              <w:rPr>
                <w:sz w:val="24"/>
              </w:rPr>
            </w:pPr>
          </w:p>
          <w:p w14:paraId="1D98D019">
            <w:pPr>
              <w:adjustRightInd w:val="0"/>
              <w:snapToGrid w:val="0"/>
              <w:spacing w:line="360" w:lineRule="auto"/>
              <w:ind w:firstLine="5280" w:firstLineChars="2200"/>
              <w:rPr>
                <w:sz w:val="24"/>
              </w:rPr>
            </w:pPr>
          </w:p>
          <w:p w14:paraId="0A741D89">
            <w:pPr>
              <w:adjustRightInd w:val="0"/>
              <w:snapToGrid w:val="0"/>
              <w:spacing w:line="360" w:lineRule="auto"/>
              <w:ind w:firstLine="5280" w:firstLineChars="2200"/>
              <w:rPr>
                <w:sz w:val="24"/>
              </w:rPr>
            </w:pPr>
          </w:p>
          <w:p w14:paraId="239DCB11">
            <w:pPr>
              <w:adjustRightInd w:val="0"/>
              <w:snapToGrid w:val="0"/>
              <w:spacing w:line="360" w:lineRule="auto"/>
              <w:ind w:firstLine="5280" w:firstLineChars="2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主任委员签字：</w:t>
            </w:r>
          </w:p>
          <w:p w14:paraId="77840AC9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                    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0773959C">
      <w:pPr>
        <w:rPr>
          <w:rFonts w:hint="eastAsia"/>
        </w:rPr>
      </w:pPr>
    </w:p>
    <w:sectPr>
      <w:headerReference r:id="rId8" w:type="first"/>
      <w:headerReference r:id="rId6" w:type="default"/>
      <w:head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470AF">
    <w:pPr>
      <w:pStyle w:val="11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 w14:paraId="7A03DA30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CE2DE">
    <w:pPr>
      <w:pStyle w:val="12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43BF4">
    <w:pPr>
      <w:pStyle w:val="12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23545" cy="370205"/>
              <wp:effectExtent l="0" t="0" r="14605" b="10795"/>
              <wp:wrapNone/>
              <wp:docPr id="750231849" name="文本框 2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5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2E15FC">
                          <w:pPr>
                            <w:rPr>
                              <w:rFonts w:ascii="Aptos" w:hAnsi="Aptos" w:eastAsia="Aptos" w:cs="Aptos"/>
                              <w:color w:val="4A569E"/>
                              <w:sz w:val="20"/>
                            </w:rPr>
                          </w:pPr>
                          <w:r>
                            <w:rPr>
                              <w:rFonts w:ascii="Aptos" w:hAnsi="Aptos" w:eastAsia="Aptos" w:cs="Aptos"/>
                              <w:color w:val="4A569E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alt="Internal" type="#_x0000_t202" style="position:absolute;left:0pt;height:29.15pt;width:33.35pt;mso-position-horizontal:center;mso-position-horizontal-relative:page;mso-position-vertical:top;mso-position-vertical-relative:page;mso-wrap-style:none;z-index:251660288;mso-width-relative:page;mso-height-relative:page;" filled="f" stroked="f" coordsize="21600,21600" o:gfxdata="UEsDBAoAAAAAAIdO4kAAAAAAAAAAAAAAAAAEAAAAZHJzL1BLAwQUAAAACACHTuJAuEBjC9MAAAAD&#10;AQAADwAAAGRycy9kb3ducmV2LnhtbE2PzU7DMBCE70i8g7VI3KhjUEIV4lQIqYfeSimct/GSBOJ1&#10;FG9/6NNjuMBlpdGMZr6tFic/qANNsQ9swcwyUMRNcD23FrYvy5s5qCjIDofAZOGLIizqy4sKSxeO&#10;/EyHjbQqlXAs0UInMpZax6Yjj3EWRuLkvYfJoyQ5tdpNeEzlftC3WVZojz2nhQ5Heuqo+dzsvYU+&#10;fwxi6HW1/HjzJpjzepWf19ZeX5nsAZTQSf7C8IOf0KFOTLuwZxfVYCE9Ir83eUVxD2pnIZ/fga4r&#10;/Z+9/gZQSwMEFAAAAAgAh07iQJ5X1z9CAgAAaAQAAA4AAABkcnMvZTJvRG9jLnhtbK1UwW7bMAy9&#10;D9g/CLovdpxkbYM4RdYgQ4FiLZANOyuyHBuQREFSYmcfsP3BTr3svu/Kd4ySnXTrduhhF4Ui6Ufx&#10;8TGz61ZJshfW1aBzOhyklAjNoaj1NqefPq7eXFLiPNMFk6BFTg/C0ev561ezxkxFBhXIQliCINpN&#10;G5PTynszTRLHK6GYG4ARGoMlWMU8Xu02KSxrEF3JJEvTt0kDtjAWuHAOvcsuSHtE+xJAKMuaiyXw&#10;nRLad6hWSOaxJVfVxtF5fG1ZCu7vy9IJT2ROsVMfTyyC9iacyXzGplvLTFXz/gnsJU941pNitcai&#10;Z6gl84zsbP0XlKq5BQelH3BQSddIZAS7GKbPuFlXzIjYC1LtzJl09/9g+Yf9gyV1kdOLSZqNhpfj&#10;K0o0Uzj44/dvx8efxx9fSUZJIRxH2m61F1YzGXhrjJvi52uDAL59By2q6eR36Ax0tKVV4RcbJRhH&#10;1g9n1kXrCUfnOBtNxhNKOIZGF2mWTgJK8vSxsc6/F6BIMHJqcaiRa7a/c75LPaWEWhpWtZRxsFL/&#10;4UDM4EnCy7sXBsu3m7ZvZwPFAbux0OnEGb6qseYdc/6BWRQGNoCr4+/xKCU0OYXeoqQC++Vf/pCP&#10;88IoJQ0KLaca94oSeatxjkGT0RhepZMUb/bk3pwMvVM3gPId4l4aHs2Q5+XJLC2oz7hUi1AIQ0xz&#10;LJdTfzJvfKd4XEouFouYhPIzzN/pteEBOvDkzGLnkbzIaWCmo6MnDAUYp9IvS1D47/eY9fQHMf8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uEBjC9MAAAADAQAADwAAAAAAAAABACAAAAAiAAAAZHJz&#10;L2Rvd25yZXYueG1sUEsBAhQAFAAAAAgAh07iQJ5X1z9CAgAAaAQAAA4AAAAAAAAAAQAgAAAAIgEA&#10;AGRycy9lMm9Eb2MueG1sUEsFBgAAAAAGAAYAWQEAANYFAAAAAA==&#10;">
              <v:fill on="f" focussize="0,0"/>
              <v:stroke on="f"/>
              <v:imagedata o:title=""/>
              <o:lock v:ext="edit" aspectratio="f"/>
              <v:textbox inset="0mm,15pt,0mm,0mm" style="mso-fit-shape-to-text:t;">
                <w:txbxContent>
                  <w:p w14:paraId="642E15FC">
                    <w:pPr>
                      <w:rPr>
                        <w:rFonts w:ascii="Aptos" w:hAnsi="Aptos" w:eastAsia="Aptos" w:cs="Aptos"/>
                        <w:color w:val="4A569E"/>
                        <w:sz w:val="20"/>
                      </w:rPr>
                    </w:pPr>
                    <w:r>
                      <w:rPr>
                        <w:rFonts w:ascii="Aptos" w:hAnsi="Aptos" w:eastAsia="Aptos" w:cs="Aptos"/>
                        <w:color w:val="4A569E"/>
                        <w:sz w:val="20"/>
                      </w:rPr>
                      <w:t>Internal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B2A71">
    <w:pPr>
      <w:pStyle w:val="12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23545" cy="370205"/>
              <wp:effectExtent l="0" t="0" r="14605" b="10795"/>
              <wp:wrapNone/>
              <wp:docPr id="948573335" name="文本框 1" descr="Intern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35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934570">
                          <w:pPr>
                            <w:rPr>
                              <w:rFonts w:ascii="Aptos" w:hAnsi="Aptos" w:eastAsia="Aptos" w:cs="Aptos"/>
                              <w:color w:val="4A569E"/>
                              <w:sz w:val="20"/>
                            </w:rPr>
                          </w:pPr>
                          <w:r>
                            <w:rPr>
                              <w:rFonts w:ascii="Aptos" w:hAnsi="Aptos" w:eastAsia="Aptos" w:cs="Aptos"/>
                              <w:color w:val="4A569E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alt="Internal" type="#_x0000_t202" style="position:absolute;left:0pt;height:29.15pt;width:33.35pt;mso-position-horizontal:center;mso-position-horizontal-relative:page;mso-position-vertical:top;mso-position-vertical-relative:page;mso-wrap-style:none;z-index:251659264;mso-width-relative:page;mso-height-relative:page;" filled="f" stroked="f" coordsize="21600,21600" o:gfxdata="UEsDBAoAAAAAAIdO4kAAAAAAAAAAAAAAAAAEAAAAZHJzL1BLAwQUAAAACACHTuJAuEBjC9MAAAAD&#10;AQAADwAAAGRycy9kb3ducmV2LnhtbE2PzU7DMBCE70i8g7VI3KhjUEIV4lQIqYfeSimct/GSBOJ1&#10;FG9/6NNjuMBlpdGMZr6tFic/qANNsQ9swcwyUMRNcD23FrYvy5s5qCjIDofAZOGLIizqy4sKSxeO&#10;/EyHjbQqlXAs0UInMpZax6Yjj3EWRuLkvYfJoyQ5tdpNeEzlftC3WVZojz2nhQ5Heuqo+dzsvYU+&#10;fwxi6HW1/HjzJpjzepWf19ZeX5nsAZTQSf7C8IOf0KFOTLuwZxfVYCE9Ir83eUVxD2pnIZ/fga4r&#10;/Z+9/gZQSwMEFAAAAAgAh07iQIsU14hBAgAAaAQAAA4AAABkcnMvZTJvRG9jLnhtbK1UzW7bMAy+&#10;D9g7CLovdv7WNohTZA0yFCjWAtmwsyLLsQFJFCQldvYA2xvs1Mvue648xyjZTrduhx52USiS/kh+&#10;/JT5daMkOQjrKtAZHQ5SSoTmkFd6l9FPH9dvLilxnumcSdAio0fh6PXi9at5bWZiBCXIXFiCINrN&#10;apPR0nszSxLHS6GYG4ARGoMFWMU8Xu0uyS2rEV3JZJSmb5MabG4scOEceldtkHaI9iWAUBQVFyvg&#10;eyW0b1GtkMzjSK6sjKOL2G1RCO7vi8IJT2RGcVIfTyyC9jacyWLOZjvLTFnxrgX2khaezaRYpbHo&#10;GWrFPCN7W/0FpSpuwUHhBxxU0g4SGcEphukzbjYlMyLOglQ7cybd/T9Y/uHwYEmVZ/Rqcjm9GI/H&#10;U0o0U7j40/dvp8efpx9fyZCSXDiOtN1qL6xmMvBWGzfDzzcGAXzzDhpUU+936Ax0NIVV4RcHJRhH&#10;1o9n1kXjCUfnZDSeTrAqx9D4Ih2l04CSPH1srPPvBSgSjIxaXGrkmh3unG9T+5RQS8O6kjIuVuo/&#10;HIgZPEnovO0wWL7ZNt04W8iPOI2FVifO8HWFNe+Y8w/MojBwAHw6/h6PQkKdUegsSkqwX/7lD/m4&#10;L4xSUqPQMqrxXVEibzXuMWgyGsOrdJrizfbubW/ovboBlC9uARuKZsjzsjcLC+ozPqplKIQhpjmW&#10;y6jvzRvfKh4fJRfLZUxC+Rnm7/TG8AAdeHJmufdIXuQ0MNPS0RGGAoxb6R5LUPjv95j19Aex+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4QGML0wAAAAMBAAAPAAAAAAAAAAEAIAAAACIAAABkcnMv&#10;ZG93bnJldi54bWxQSwECFAAUAAAACACHTuJAixTXiEECAABoBAAADgAAAAAAAAABACAAAAAiAQAA&#10;ZHJzL2Uyb0RvYy54bWxQSwUGAAAAAAYABgBZAQAA1QUAAAAA&#10;">
              <v:fill on="f" focussize="0,0"/>
              <v:stroke on="f"/>
              <v:imagedata o:title=""/>
              <o:lock v:ext="edit" aspectratio="f"/>
              <v:textbox inset="0mm,15pt,0mm,0mm" style="mso-fit-shape-to-text:t;">
                <w:txbxContent>
                  <w:p w14:paraId="47934570">
                    <w:pPr>
                      <w:rPr>
                        <w:rFonts w:ascii="Aptos" w:hAnsi="Aptos" w:eastAsia="Aptos" w:cs="Aptos"/>
                        <w:color w:val="4A569E"/>
                        <w:sz w:val="20"/>
                      </w:rPr>
                    </w:pPr>
                    <w:r>
                      <w:rPr>
                        <w:rFonts w:ascii="Aptos" w:hAnsi="Aptos" w:eastAsia="Aptos" w:cs="Aptos"/>
                        <w:color w:val="4A569E"/>
                        <w:sz w:val="20"/>
                      </w:rPr>
                      <w:t>Internal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32867F"/>
    <w:multiLevelType w:val="singleLevel"/>
    <w:tmpl w:val="8232867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AF050537"/>
    <w:multiLevelType w:val="singleLevel"/>
    <w:tmpl w:val="AF05053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7A"/>
    <w:rsid w:val="00037B6F"/>
    <w:rsid w:val="001044F3"/>
    <w:rsid w:val="0018096A"/>
    <w:rsid w:val="00481921"/>
    <w:rsid w:val="004D36E7"/>
    <w:rsid w:val="0059307F"/>
    <w:rsid w:val="00677A95"/>
    <w:rsid w:val="00683724"/>
    <w:rsid w:val="00897A3E"/>
    <w:rsid w:val="008C3CC8"/>
    <w:rsid w:val="00A57D7A"/>
    <w:rsid w:val="00AD1E6A"/>
    <w:rsid w:val="00B8519F"/>
    <w:rsid w:val="00CF0605"/>
    <w:rsid w:val="00D40DB8"/>
    <w:rsid w:val="00D50810"/>
    <w:rsid w:val="00DD6C58"/>
    <w:rsid w:val="107E7143"/>
    <w:rsid w:val="1CF22A15"/>
    <w:rsid w:val="43D37088"/>
    <w:rsid w:val="53D676E5"/>
    <w:rsid w:val="5ED6266F"/>
    <w:rsid w:val="6DF23429"/>
    <w:rsid w:val="6F9C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page number"/>
    <w:basedOn w:val="16"/>
    <w:qFormat/>
    <w:uiPriority w:val="0"/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0"/>
    <w:rPr>
      <w:rFonts w:ascii="Times New Roman" w:hAnsi="Times New Roman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header" Target="head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610</Words>
  <Characters>637</Characters>
  <Lines>6</Lines>
  <Paragraphs>1</Paragraphs>
  <TotalTime>2</TotalTime>
  <ScaleCrop>false</ScaleCrop>
  <LinksUpToDate>false</LinksUpToDate>
  <CharactersWithSpaces>831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2026-03-04T05:25:00Z</dcterms:created>
  <dc:creator>Zhang, Yuedi /CN/EXT</dc:creator>
  <cp:lastModifiedBy>窦侠</cp:lastModifiedBy>
  <dcterms:modified xsi:type="dcterms:W3CDTF">2026-05-11T12:58:52Z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388a1497,2cb7a129,50eb1a6c</vt:lpwstr>
  </property>
  <property fmtid="{D5CDD505-2E9C-101B-9397-08002B2CF9AE}" pid="3" name="ClassificationContentMarkingHeaderFontProps">
    <vt:lpwstr>#4a569e,10,Aptos</vt:lpwstr>
  </property>
  <property fmtid="{D5CDD505-2E9C-101B-9397-08002B2CF9AE}" pid="4" name="ClassificationContentMarkingHeaderText">
    <vt:lpwstr>Internal</vt:lpwstr>
  </property>
  <property fmtid="{D5CDD505-2E9C-101B-9397-08002B2CF9AE}" pid="5" name="KSOTemplateDocerSaveRecord">
    <vt:lpwstr>eyJoZGlkIjoiZTUyZDQ3MTNjYTM2MDYxNmQyMzBiMjljZWMwY2Y3OTciLCJ1c2VySWQiOiIzMzkxMjY1NTMifQ==</vt:lpwstr>
  </property>
  <property fmtid="{D5CDD505-2E9C-101B-9397-08002B2CF9AE}" pid="6" name="KSOProductBuildVer">
    <vt:lpwstr>2052-12.1.0.25865</vt:lpwstr>
  </property>
  <property fmtid="{D5CDD505-2E9C-101B-9397-08002B2CF9AE}" pid="7" name="ICV">
    <vt:lpwstr>D11E8F79041C4D969F267CEE046DC2ED_13</vt:lpwstr>
  </property>
</Properties>
</file>